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</w:t>
            </w:r>
            <w:r w:rsidR="001D7800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7F5DBE" w:rsidRPr="00F46504" w:rsidRDefault="00520777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10.12.2024 № 139</w:t>
            </w:r>
            <w:bookmarkStart w:id="0" w:name="_GoBack"/>
            <w:bookmarkEnd w:id="0"/>
            <w:r w:rsidR="00FB4818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283D12" w:rsidP="007C4C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правилах проведения ЕГЭ в 202</w:t>
            </w:r>
            <w:r w:rsidR="003B1839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r w:rsidR="00625C7B" w:rsidRPr="00F46504">
              <w:rPr>
                <w:rFonts w:ascii="Times New Roman" w:hAnsi="Times New Roman" w:cs="Times New Roman"/>
                <w:b/>
                <w:sz w:val="28"/>
              </w:rPr>
              <w:t xml:space="preserve"> для ознакомления участников</w:t>
            </w:r>
            <w:r w:rsidR="00EF153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0312E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343F1E">
              <w:rPr>
                <w:rFonts w:ascii="Times New Roman" w:hAnsi="Times New Roman" w:cs="Times New Roman"/>
                <w:b/>
                <w:sz w:val="28"/>
              </w:rPr>
              <w:t>под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 порядке проведении ЕГЭ</w:t>
            </w:r>
          </w:p>
          <w:p w:rsidR="007F5DBE" w:rsidRPr="005910D3" w:rsidRDefault="007F5DBE" w:rsidP="00E14790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государственный экзамен (далее – ЕГЭ) – это форма государственной итоговой аттестации по образовательным программам среднего общего образования (далее – ГИА), которая проводится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контрольных измерительных материалов, представляющих собой комплексы заданий стандартизированной формы, (далее 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КИМ) – для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образовательных организаций, освоивших образовательные программы среднего общего образования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очной, очно-заочной или заочной </w:t>
            </w:r>
            <w:r w:rsidR="00E14790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иностранных граждан, лиц без гражданства, соотечественников за рубежом, беженцев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вын</w:t>
            </w:r>
            <w:r w:rsidR="004E5C4F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ужденных переселенцев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для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экстернов, допущенных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в текущем году к ГИА</w:t>
            </w:r>
            <w:r w:rsidR="005910D3"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ГИА)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C20A1A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ЕГЭ), также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право сдавать ЕГЭ, в том числе при наличии у них действующих результатов ЕГЭ прошлых лет.</w:t>
            </w:r>
          </w:p>
          <w:p w:rsidR="00267DFB" w:rsidRPr="005910D3" w:rsidRDefault="00267DFB" w:rsidP="00267DFB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учебному предмету «Математика» проводится по двум уровням: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ЕГЭ, результаты которого признаются в качестве результатов ГИА (далее – ЕГЭ по математике базового уровня)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аттестата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ЕГЭ, результаты которого признаются в качестве результатов ГИА</w:t>
            </w:r>
            <w:r w:rsidR="001D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получения аттестата о среднем общем образовании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в качестве результатов вступительных испытаний по математике при приеме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обучение по программам бакалавриата и программам специалитета (далее – ЕГЭ по математике профильного уровня).</w:t>
            </w:r>
          </w:p>
          <w:p w:rsidR="000A5D45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 </w:t>
            </w:r>
            <w:r w:rsidRPr="0059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выбирают один уровень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по математике (базовый или профильный). 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Выпускники прошлых лет, обучающиеся СПО, а также обучающиеся иностранных ОО вправе выбрать только профильный уровень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математике.</w:t>
            </w:r>
          </w:p>
          <w:p w:rsidR="007F5DBE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ЕГЭ необходимо подать заявление с перечнем 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выбранных предметов до 1 февраля </w:t>
            </w:r>
            <w:r w:rsidR="003C53E3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7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271058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экзаменов вправе изменить (дополнить) перечень указанных в заявлении учебных предметов, а также сроки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экзаменах при наличии у них уважительных причин (болезни или иных обстоятельств). В этом случае в ГЭК подается соответствующее заявление, а также документы, подтверждающие уважительность причин изменения (дополнения) перечня учебных предметов и (или) сроков участия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экзаменах</w:t>
            </w:r>
            <w:r w:rsidR="00DC780B" w:rsidRPr="005910D3">
              <w:t xml:space="preserve">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DC780B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ED695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изменить указанный в заявлении уровень ЕГЭ по математике. В этом случае в ГЭК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подается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заявлени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измене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нного уровня ЕГЭ по математике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экзамена.</w:t>
            </w:r>
          </w:p>
          <w:p w:rsidR="007F5DBE" w:rsidRPr="008165D4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проводится в пунктах проведения экзаменов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ППЭ), места расположения которых утверждаются Департаментом образования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90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безопасности</w:t>
            </w:r>
            <w:r w:rsidR="008D1C0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обеспечения порядка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предотвращения фактов на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 порядка проведения ЕГЭ: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ППЭ оборудуются стационарными и (или)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переносными металлоискателями;</w:t>
            </w:r>
          </w:p>
          <w:p w:rsidR="007F5DBE" w:rsidRPr="007B7A2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и помещение руководителя ППЭ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(Штаб ППЭ)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средствами видеонаблюдения. Участники экзаменов информируются о ведении видеонаблюдения в </w:t>
            </w:r>
            <w:r w:rsidRPr="00F4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аудиториях ППЭ;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</w:t>
            </w:r>
            <w:r w:rsidR="004E5C4F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оборудуются системами подавления сигналов подвижной связи.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(далее – ОВЗ),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 проведение ЕГЭ в условиях, </w:t>
            </w:r>
            <w:r w:rsidR="00CC7F35" w:rsidRPr="00CC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учитывающих состояние их здоровья, особенности психофизического развития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организации экзамена на дому, в медицинской организации является </w:t>
            </w:r>
            <w:r w:rsidR="00207435" w:rsidRP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медицинской организации и оригинал или надлежащим образом заверенная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психолого-медико-педагогической комиссии.</w:t>
            </w:r>
          </w:p>
          <w:p w:rsidR="007F5DBE" w:rsidRPr="007B7A2B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по ППЭ Департаментом </w:t>
            </w:r>
            <w:r w:rsidR="00EC6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ГЭК.</w:t>
            </w:r>
          </w:p>
          <w:p w:rsidR="008E2B9D" w:rsidRPr="007B7A2B" w:rsidRDefault="007F5DBE" w:rsidP="008E2B9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экзамены. Уведомления о регистрации на экзамены выдаются </w:t>
            </w:r>
            <w:r w:rsidR="00410788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ГИА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которых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были допущены к ГИА, участникам ЕГЭ – в местах, в которых они были зарегистрированы на сдачу ЕГЭ.</w:t>
            </w:r>
          </w:p>
          <w:p w:rsidR="007F5DBE" w:rsidRPr="00863323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ЕГЭ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всем учебным предметам начинается в 10.00.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32F2"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материалов, заполнение ими регистрационных полей бланков</w:t>
            </w:r>
            <w:r w:rsidR="00B67690" w:rsidRPr="00410788">
              <w:rPr>
                <w:rFonts w:ascii="Times New Roman" w:hAnsi="Times New Roman" w:cs="Times New Roman"/>
                <w:sz w:val="28"/>
                <w:szCs w:val="28"/>
              </w:rPr>
              <w:t>, перенос ассистентом ответов участников экзаменов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310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 и экстернов.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с ОВЗ, детей-инвалидов и инвалидов продолжительность экзамена увеличивается на 1,5 часа (за исключением 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иностранным языкам, требующего предоставления участниками экзаменов устных ответов 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 Продолжительность ЕГЭ по иностранным языкам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требующего предоставления участниками экзаменов устных ответов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таких участников ЕГЭ увеличивается на 30 минут.</w:t>
            </w:r>
          </w:p>
          <w:p w:rsidR="00CF6FCE" w:rsidRPr="00863323" w:rsidRDefault="007F5DBE" w:rsidP="00CF6FCE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признаются удовлетворительными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службой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надзору в сфере образования и науки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а при сдаче ЕГЭ по математике базового уровня получил отметку не ниже удовлетворительной.</w:t>
            </w:r>
          </w:p>
          <w:p w:rsidR="00A51426" w:rsidRPr="004B3453" w:rsidRDefault="00A51426" w:rsidP="00A5142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 xml:space="preserve">ЕГЭ по учебному предмету «Информатика» проводится </w:t>
            </w:r>
            <w:r w:rsidR="00B9057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>в компьютерной форме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(КЕГЭ)</w:t>
            </w:r>
            <w:r w:rsidR="00310B1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B3453" w:rsidRPr="00AD4560" w:rsidRDefault="00AA2D1F" w:rsidP="004B3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Аудитории, выделяемые для проведения ЕГЭ по информатике, оснащаются компьютерной техникой, не имеющей доступа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установленным специализированным программным обеспечением </w:t>
            </w:r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(текстовые редакторы, редакторы электронных таблиц, среды программирования на языках: Школьный алгоритмический язык, C#, C++, Pascal, Java, Python).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      </w:r>
          </w:p>
          <w:p w:rsidR="00AE1BD3" w:rsidRPr="00AE1BD3" w:rsidRDefault="00751E45" w:rsidP="00BB5D4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Результаты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ЕГЭ в течение одного рабочего дня</w:t>
            </w:r>
            <w:r w:rsidR="00FA0BF5"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утверждаются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председателем ГЭК. После утверждения результаты ЕГЭ в течение одного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рабочего дня передаются в образовательные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</w:t>
            </w:r>
            <w:r w:rsidR="00BB5D46"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органы местного самоуправления, осуществляющие управление в сфере образования,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последующего ознакомле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ния участников экзамена с полученными ими результатами ЕГЭ.</w:t>
            </w:r>
          </w:p>
          <w:p w:rsidR="009A7F4F" w:rsidRPr="00AE1BD3" w:rsidRDefault="007F5DBE" w:rsidP="00AE1BD3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AE1BD3"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экзамена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утвержденными председателем ГЭК результатами ЕГЭ по учебному предмету осуществляется в течение одного рабочего дня со дня их передачи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02E0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день считается официальным днем объявления результатов.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результатов.</w:t>
            </w:r>
          </w:p>
          <w:p w:rsidR="007F5DBE" w:rsidRPr="008165D4" w:rsidRDefault="007F5DBE" w:rsidP="00E17A53">
            <w:pPr>
              <w:widowControl w:val="0"/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Обязанности участника </w:t>
            </w:r>
            <w:r w:rsidR="00AE5964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участия в ЕГЭ: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должен прибыть в ППЭ не менее чем за 45 минут до его начала. Вход участников </w:t>
            </w:r>
            <w:r w:rsidR="002D710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начинается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</w:t>
            </w:r>
            <w:r w:rsidR="008B2B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осуществляется при наличии у них документов, удостоверяющих их личность, и при наличии их в спис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распределения в данный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по аудиториям можно на информационном стенде при входе в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ГИА документ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при наличии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в списках распределения в данный ППЭ, допуск в ППЭ осуществляется после подтверждения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сопровождающим</w:t>
            </w:r>
            <w:r w:rsidR="00295994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образовательной организации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864D3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документа, удостоверяющего личность,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ЕГЭ он не допускается в ППЭ. Повторно к участию в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учебному предмету в </w:t>
            </w:r>
            <w:r w:rsidR="00AA7C74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указанные участники ЕГЭ могут быть допущены только по решению председателя ГЭК.</w:t>
            </w:r>
          </w:p>
          <w:p w:rsidR="007F5DBE" w:rsidRPr="008165D4" w:rsidRDefault="007F5DBE" w:rsidP="0053730A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</w:t>
            </w:r>
            <w:r w:rsidR="0086178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опоздал на экзамен, он допускается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сдаче ЕГЭ в установленном порядке,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экзамена, зафиксированное организаторами на доске (информационном стенде)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продлевается, инструктаж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организаторами не проводится</w:t>
            </w:r>
            <w:r w:rsid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53730A" w:rsidRP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исключением, когда в аудитории нет других участников экзаменов)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чем сообщается участнику </w:t>
            </w:r>
            <w:r w:rsidR="006F75E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аудитории нет других участников или, если участники в аудитории завершили прослушивание аудиозаписи). Персональное аудирование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опоздавших участников не проводится (за исключением, если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нет других участников экзамена).</w:t>
            </w:r>
          </w:p>
          <w:p w:rsidR="007F5DBE" w:rsidRPr="0009775B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участники </w:t>
            </w:r>
            <w:r w:rsidR="00CC59BB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установленный порядок проведения ГИА и следуют указаниям организаторов.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сдается участниками ЕГЭ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гелевая</w:t>
            </w:r>
            <w:r w:rsid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 w:rsidR="0037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4EC"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ЕГЭ по отдельным учебным предметам;</w:t>
            </w:r>
          </w:p>
          <w:p w:rsidR="007F5DBE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9963D1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F5DBE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63D1"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(за исключением ЕГЭ по иностранным языкам, </w:t>
            </w:r>
            <w:r w:rsidR="00D11607" w:rsidRP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требующего предоставления участниками экзаменов устных ответов 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«Говорение»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</w:t>
            </w:r>
            <w:r w:rsidR="00116B3D">
              <w:rPr>
                <w:rFonts w:ascii="Times New Roman" w:hAnsi="Times New Roman" w:cs="Times New Roman"/>
                <w:sz w:val="28"/>
                <w:szCs w:val="28"/>
              </w:rPr>
              <w:t xml:space="preserve">а, расположенном до входа в ППЭ </w:t>
            </w:r>
            <w:r w:rsidR="00116B3D" w:rsidRPr="00116B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      </w:r>
            <w:r w:rsidR="00116B3D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</w:t>
            </w:r>
            <w:r w:rsidR="00CC39A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запрещается:</w:t>
            </w:r>
          </w:p>
          <w:p w:rsidR="007F5DBE" w:rsidRPr="008165D4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ППЭ, или отдать сопровождающему от образовательной организации); </w:t>
            </w:r>
          </w:p>
          <w:p w:rsidR="004959C5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959C5" w:rsidRPr="008165D4" w:rsidRDefault="004959C5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7F5DBE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КИМ и черновики, на бумажном или электронном носителях,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>фотографировать экзаменационные материалы</w:t>
            </w:r>
            <w:r w:rsidR="00582926">
              <w:rPr>
                <w:rFonts w:ascii="Times New Roman" w:hAnsi="Times New Roman" w:cs="Times New Roman"/>
                <w:sz w:val="28"/>
                <w:szCs w:val="28"/>
              </w:rPr>
              <w:t xml:space="preserve"> и черновики</w:t>
            </w:r>
            <w:r w:rsidR="0058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582926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другими участниками </w:t>
            </w:r>
            <w:r w:rsid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474DBB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  <w:r w:rsidR="00741CD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рабочие места в аудитории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списками распределения. Изменение рабочего места запрещено.</w:t>
            </w:r>
          </w:p>
          <w:p w:rsidR="007F5DBE" w:rsidRPr="00474DBB" w:rsidRDefault="007F5DBE" w:rsidP="00474DBB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экзамена участники экзамена могут перемещаться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выходе из аудитории во время экзамена участник </w:t>
            </w:r>
            <w:r w:rsidR="00C54C3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оставить экзаменационные материалы, черновики и письменные принадлежности на рабочем столе.</w:t>
            </w:r>
          </w:p>
          <w:p w:rsidR="00F34BE4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CD28C2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допустившие нарушение указанных требований или иные нарушения Порядка проведения ГИА, удаляются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      </w:r>
            <w:r w:rsidR="00ED64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проведения ГИА подтверждается, председатель ГЭК принимает решение об аннулировании результатов участника </w:t>
            </w:r>
            <w:r w:rsidR="00B00F1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предмету.</w:t>
            </w:r>
          </w:p>
          <w:p w:rsidR="007F5DBE" w:rsidRPr="008165D4" w:rsidRDefault="00F34BE4" w:rsidP="00F34BE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установленного законодательством об образовании порядка проведения </w:t>
            </w:r>
            <w:r w:rsidR="00F5726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влечет наложение административного штрафа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ч. 4 ст. 19.30. Кодекса Российской Федерации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административных правонарушениях от 30.12.2001 № 195-ФЗ</w:t>
            </w:r>
            <w:r w:rsidR="00CE76B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46303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участника</w:t>
            </w:r>
            <w:r w:rsidR="006A29BA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29BA"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экзамена </w:t>
            </w:r>
            <w:r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участия в ЕГЭ:</w:t>
            </w:r>
          </w:p>
          <w:p w:rsidR="007F5DBE" w:rsidRPr="008165D4" w:rsidRDefault="007F5DBE" w:rsidP="0045472F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60D0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выдаются).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и КИМ не проверяются и записи в них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учитываются при обработке</w:t>
            </w:r>
            <w:r w:rsid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FB" w:rsidRP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работы</w:t>
            </w:r>
            <w:r w:rsidR="00ED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234189" w:rsidRDefault="007F5DBE" w:rsidP="00ED6953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развернутым ответом по просьбе участника </w:t>
            </w:r>
            <w:r w:rsidR="00B30C18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дополнительный бланк.</w:t>
            </w:r>
          </w:p>
          <w:p w:rsidR="007F5DBE" w:rsidRPr="00234189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612C12" w:rsidRDefault="00BE1437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экзамена</w:t>
            </w:r>
            <w:r w:rsidR="007F5DBE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 состоянию здоровья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организатора проходит в медицинский кабинет, куда приглашается член ГЭК. В случае согласи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досрочно завершить экзамен составляется Акт о досрочном завершении экзамена по объективным причинам. В дальнейшем участник </w:t>
            </w:r>
            <w:r w:rsidR="00751DD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сдать экзамен по данному предмету в резервные сроки.</w:t>
            </w:r>
          </w:p>
          <w:p w:rsidR="007F5DBE" w:rsidRPr="00612C12" w:rsidRDefault="007F5DBE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AE7241"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      </w:r>
          </w:p>
          <w:p w:rsidR="007F5DBE" w:rsidRPr="0006159A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если участник ГИА получил </w:t>
            </w:r>
            <w:r w:rsidR="0095681C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по одному из обязательных учебных предметов</w:t>
            </w:r>
            <w:r w:rsidR="006E09E1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или математика)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, он допускается повторно к ГИА по данному учебному предмету в текущем году в резервные сроки</w:t>
            </w:r>
            <w:r w:rsidRPr="00061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9C141A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ГИА, получившие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  <w:p w:rsidR="001E2B41" w:rsidRPr="00E80E57" w:rsidRDefault="001E2B41" w:rsidP="001E2B41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E80E5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получившим неудовлетворительный результат </w:t>
            </w:r>
            <w:r w:rsidR="00B905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по учебным предметам по выбору, предоставляется право </w:t>
            </w:r>
            <w:r w:rsidR="00612C12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C12" w:rsidRPr="00612C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2C12" w:rsidRPr="00E80E57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 не ранее чем в следующем году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CE" w:rsidRPr="008165D4" w:rsidRDefault="00E80E57" w:rsidP="001E2B4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70ACE"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      </w:r>
          </w:p>
          <w:p w:rsidR="003A5A2E" w:rsidRPr="003A5A2E" w:rsidRDefault="00F66C79" w:rsidP="00F66C79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 w:rsidR="0035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 w:rsid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ЕГЭ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и (или) математике базового уровня в дополнительный период, но не ранее 1 сентября текущего года допускаются: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экстерны,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A5A2E" w:rsidRPr="003A5A2E" w:rsidRDefault="003A5A2E" w:rsidP="003A5A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дополнительного периода.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апелляцию о нарушении установленного Порядка проведения ГИА и (или) о несогласии с выставленными баллами в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нарушением участником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Порядка проведения ГИА и неправильным </w:t>
            </w:r>
            <w:r w:rsidR="007F5DBE" w:rsidRPr="0081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заполнением бланков ЕГЭ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910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КИМ в качестве материалов апелляции о несогласии с выставленными баллами.</w:t>
            </w:r>
          </w:p>
          <w:p w:rsidR="007F5DBE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даты рассмотрения апелляции информирует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подавших апелляции, о времени и месте их рассмотрения.</w:t>
            </w:r>
          </w:p>
          <w:p w:rsidR="000F1AE1" w:rsidRDefault="007F5DBE" w:rsidP="000F1AE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ЕГЭ и (или) их родители (законные представители)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Порядка проведения 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</w:t>
            </w:r>
            <w:r w:rsidR="005D54C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 в день проведения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члену ГЭК, не покидая ППЭ.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сдать экзамен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в иной день, предусмотренный</w:t>
            </w:r>
            <w:r w:rsidR="00F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расписанием проведения ЕГЭ.</w:t>
            </w:r>
          </w:p>
          <w:p w:rsidR="00DB0A45" w:rsidRPr="00DB0A45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Апелляция о несогласии с выставленными баллами,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результатам перепроверки экзаменационной работы, подается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</w:t>
            </w:r>
            <w:r w:rsidR="0036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3639E7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 или их родители (законные представители) </w:t>
            </w:r>
            <w:r w:rsidR="001D1880">
              <w:rPr>
                <w:rFonts w:ascii="Times New Roman" w:hAnsi="Times New Roman" w:cs="Times New Roman"/>
                <w:sz w:val="28"/>
                <w:szCs w:val="28"/>
              </w:rPr>
              <w:t>при предъявлении</w:t>
            </w: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удостоверяющих личность, подают апелляцию о несогласии с </w:t>
            </w:r>
            <w:r w:rsidRPr="00EF0F92">
              <w:rPr>
                <w:rFonts w:ascii="Times New Roman" w:hAnsi="Times New Roman" w:cs="Times New Roman"/>
                <w:sz w:val="28"/>
                <w:szCs w:val="28"/>
              </w:rPr>
              <w:t>выставленными баллами в образовательные организации, которыми они были допущены к ГИА; иные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ЕГЭ.</w:t>
            </w:r>
          </w:p>
          <w:p w:rsidR="001D1880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запрашивает в РЦОИ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материалы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предъявляются участнику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рассмотрении апелляции</w:t>
            </w:r>
            <w:r w:rsidR="00362B3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1E45A2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заседания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рассмотрению апелляции о несогласии с выставленными баллами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</w:t>
            </w:r>
            <w:r w:rsidR="00220395" w:rsidRPr="0084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развернутого ответа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подавшего апелляцию. Для этого к рассмотрению апелляции привлека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комиссии по соответствующему у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чебному предмету, не проверявшие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экзаменационную работу участника 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 о несогласии с выставленными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баллами.</w:t>
            </w:r>
          </w:p>
          <w:p w:rsidR="001D1880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</w:t>
            </w:r>
            <w:r w:rsidR="00F51E9C"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однозначного ответа о правильности оценивания экзаменационной работы участника 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 Комиссию по разработке КИМ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 с запросом о разъяс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нениях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критериям оценивания.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апелляции о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 и сохранении выставленных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отсутствие технических ошибок и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 и изменении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технических ошибок и (или) 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D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удовлетворения апелляции количество ранее выставленных баллов может измениться как в сторону увеличения, так и в стор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 уменьшения количества балов</w:t>
            </w:r>
            <w:r w:rsidR="00596865">
              <w:t xml:space="preserve"> </w:t>
            </w:r>
            <w:r w:rsidR="00596865"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их собственному желанию. Для этого участник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заявление об отзыве поданной им апелляции. Обучающиеся подают соответствующее заявление в письменной форме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образовательные организации, которыми они были допущены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установленном порядке к ГИА, выпускники прошлых лет</w:t>
            </w:r>
            <w:r w:rsidR="00580866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СПО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8165D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зарегистрированы на сдачу ЕГЭ.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59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заявления об отзыве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поданной апелляции, и неявки участника </w:t>
            </w:r>
            <w:r w:rsidR="0002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</w:t>
            </w:r>
            <w:r w:rsidR="00B9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котором рассматривается апелляция, </w:t>
            </w:r>
            <w:r w:rsidR="005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7F5DBE" w:rsidRPr="00596865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Постановлением Правительства Российской Федерации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29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2085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 xml:space="preserve">Приказом Министерства просвещения Российской Федерации, Федеральной службы по надзору в сфере образования и науки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552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ЕГЭ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___________________(_____________________)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655D44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7DE" w:rsidRPr="00F46504" w:rsidRDefault="004767DE" w:rsidP="00476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(законный представитель)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экзаменов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______________(_______________________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875A1" w:rsidRDefault="000875A1" w:rsidP="00476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4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0826FB" w:rsidRDefault="00A948E7" w:rsidP="000826FB">
      <w:pPr>
        <w:rPr>
          <w:rFonts w:ascii="Times New Roman" w:hAnsi="Times New Roman" w:cs="Times New Roman"/>
          <w:sz w:val="28"/>
        </w:rPr>
      </w:pPr>
    </w:p>
    <w:sectPr w:rsidR="00A948E7" w:rsidRPr="000826FB" w:rsidSect="000826FB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2B" w:rsidRDefault="00E87E2B" w:rsidP="00CE0494">
      <w:pPr>
        <w:spacing w:after="0" w:line="240" w:lineRule="auto"/>
      </w:pPr>
      <w:r>
        <w:separator/>
      </w:r>
    </w:p>
  </w:endnote>
  <w:endnote w:type="continuationSeparator" w:id="0">
    <w:p w:rsidR="00E87E2B" w:rsidRDefault="00E87E2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2B" w:rsidRDefault="00E87E2B" w:rsidP="00CE0494">
      <w:pPr>
        <w:spacing w:after="0" w:line="240" w:lineRule="auto"/>
      </w:pPr>
      <w:r>
        <w:separator/>
      </w:r>
    </w:p>
  </w:footnote>
  <w:footnote w:type="continuationSeparator" w:id="0">
    <w:p w:rsidR="00E87E2B" w:rsidRDefault="00E87E2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4ED00676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475E8"/>
    <w:rsid w:val="0005155C"/>
    <w:rsid w:val="00051733"/>
    <w:rsid w:val="00051817"/>
    <w:rsid w:val="00052A2C"/>
    <w:rsid w:val="000538F7"/>
    <w:rsid w:val="0005610F"/>
    <w:rsid w:val="00057C91"/>
    <w:rsid w:val="0006159A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26FB"/>
    <w:rsid w:val="000875A1"/>
    <w:rsid w:val="000902DF"/>
    <w:rsid w:val="0009063A"/>
    <w:rsid w:val="00091445"/>
    <w:rsid w:val="000932F2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5D45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0DC"/>
    <w:rsid w:val="00104348"/>
    <w:rsid w:val="001137E6"/>
    <w:rsid w:val="001146EC"/>
    <w:rsid w:val="00115A65"/>
    <w:rsid w:val="00116B3D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0ACE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1880"/>
    <w:rsid w:val="001D5471"/>
    <w:rsid w:val="001D6D84"/>
    <w:rsid w:val="001D7800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07435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67B11"/>
    <w:rsid w:val="00267DFB"/>
    <w:rsid w:val="00271058"/>
    <w:rsid w:val="002773CA"/>
    <w:rsid w:val="00280383"/>
    <w:rsid w:val="00281A5C"/>
    <w:rsid w:val="00283D12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0B1D"/>
    <w:rsid w:val="00314243"/>
    <w:rsid w:val="00316E86"/>
    <w:rsid w:val="0032084F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5CB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4EC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A5A2E"/>
    <w:rsid w:val="003B09C5"/>
    <w:rsid w:val="003B1839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0788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DBB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5C4F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777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30A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33E"/>
    <w:rsid w:val="00576DA0"/>
    <w:rsid w:val="00580866"/>
    <w:rsid w:val="005814DD"/>
    <w:rsid w:val="00582926"/>
    <w:rsid w:val="00582999"/>
    <w:rsid w:val="00584ED5"/>
    <w:rsid w:val="00585343"/>
    <w:rsid w:val="005872DF"/>
    <w:rsid w:val="00590948"/>
    <w:rsid w:val="005910D3"/>
    <w:rsid w:val="00595C92"/>
    <w:rsid w:val="00596865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2C12"/>
    <w:rsid w:val="0061429B"/>
    <w:rsid w:val="00616FA4"/>
    <w:rsid w:val="006175A2"/>
    <w:rsid w:val="006206C9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5FDD"/>
    <w:rsid w:val="00677F10"/>
    <w:rsid w:val="00690C81"/>
    <w:rsid w:val="0069104C"/>
    <w:rsid w:val="00691315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4CC9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38A7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3D1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06DCD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46D43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1F"/>
    <w:rsid w:val="00AA2DA9"/>
    <w:rsid w:val="00AA7C74"/>
    <w:rsid w:val="00AB123D"/>
    <w:rsid w:val="00AB28AE"/>
    <w:rsid w:val="00AB5323"/>
    <w:rsid w:val="00AC07DC"/>
    <w:rsid w:val="00AC6BFC"/>
    <w:rsid w:val="00AD021D"/>
    <w:rsid w:val="00AD1512"/>
    <w:rsid w:val="00AD1A0F"/>
    <w:rsid w:val="00AD4ABA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5910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67690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057E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5D46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170CD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C7F35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006E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607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80B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4790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683E"/>
    <w:rsid w:val="00E67B01"/>
    <w:rsid w:val="00E70A41"/>
    <w:rsid w:val="00E714DE"/>
    <w:rsid w:val="00E71D86"/>
    <w:rsid w:val="00E73605"/>
    <w:rsid w:val="00E80E57"/>
    <w:rsid w:val="00E85860"/>
    <w:rsid w:val="00E863EB"/>
    <w:rsid w:val="00E87E2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62C9"/>
    <w:rsid w:val="00EC7C24"/>
    <w:rsid w:val="00ED426C"/>
    <w:rsid w:val="00ED64FC"/>
    <w:rsid w:val="00ED6953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1093"/>
    <w:rsid w:val="00F17423"/>
    <w:rsid w:val="00F178F2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378C"/>
    <w:rsid w:val="00F46504"/>
    <w:rsid w:val="00F46DDA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57FD8"/>
    <w:rsid w:val="00F6054B"/>
    <w:rsid w:val="00F608F9"/>
    <w:rsid w:val="00F66C7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4818"/>
    <w:rsid w:val="00FB6DB8"/>
    <w:rsid w:val="00FC1E76"/>
    <w:rsid w:val="00FC32CC"/>
    <w:rsid w:val="00FC4D56"/>
    <w:rsid w:val="00FC5A78"/>
    <w:rsid w:val="00FD0C1F"/>
    <w:rsid w:val="00FD2A8F"/>
    <w:rsid w:val="00FD2D30"/>
    <w:rsid w:val="00FD6E1D"/>
    <w:rsid w:val="00FE6D00"/>
    <w:rsid w:val="00FE6DBE"/>
    <w:rsid w:val="00FF1196"/>
    <w:rsid w:val="00FF1369"/>
    <w:rsid w:val="00FF19BC"/>
    <w:rsid w:val="00FF1D8A"/>
    <w:rsid w:val="00FF2FA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31213-486A-4518-82E6-30D740A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7F9C-0D45-41C3-9FA2-8489E7ED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377</TotalTime>
  <Pages>10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pc-111_1</cp:lastModifiedBy>
  <cp:revision>54</cp:revision>
  <cp:lastPrinted>2023-12-05T15:12:00Z</cp:lastPrinted>
  <dcterms:created xsi:type="dcterms:W3CDTF">2022-12-28T13:32:00Z</dcterms:created>
  <dcterms:modified xsi:type="dcterms:W3CDTF">2024-12-17T14:34:00Z</dcterms:modified>
</cp:coreProperties>
</file>