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B57F46" w:rsidTr="00DB69CE"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B57F46" w:rsidRPr="00204C2C" w:rsidRDefault="00B57F46" w:rsidP="002D2E2A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57F46" w:rsidRPr="00DE5157" w:rsidRDefault="00B57F46" w:rsidP="00B57F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57F46" w:rsidRPr="002C7A16" w:rsidRDefault="00B57F46" w:rsidP="00B57F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 xml:space="preserve">Форма </w:t>
      </w:r>
      <w:r w:rsidR="002D2E2A">
        <w:rPr>
          <w:rFonts w:ascii="Times New Roman" w:hAnsi="Times New Roman" w:cs="Times New Roman"/>
          <w:b/>
          <w:sz w:val="24"/>
        </w:rPr>
        <w:t>Д-1</w:t>
      </w:r>
      <w:r w:rsidRPr="002C7A16">
        <w:rPr>
          <w:rFonts w:ascii="Times New Roman" w:hAnsi="Times New Roman" w:cs="Times New Roman"/>
          <w:b/>
          <w:sz w:val="24"/>
        </w:rPr>
        <w:t>-</w:t>
      </w:r>
      <w:r w:rsidR="002D2E2A">
        <w:rPr>
          <w:rFonts w:ascii="Times New Roman" w:hAnsi="Times New Roman" w:cs="Times New Roman"/>
          <w:b/>
          <w:sz w:val="24"/>
        </w:rPr>
        <w:t>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57F46" w:rsidTr="00DB69C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57F46" w:rsidRPr="002D2E2A" w:rsidRDefault="002D2E2A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2D2E2A">
              <w:rPr>
                <w:rFonts w:ascii="Times New Roman" w:hAnsi="Times New Roman" w:cs="Times New Roman"/>
                <w:b/>
                <w:spacing w:val="60"/>
                <w:sz w:val="28"/>
              </w:rPr>
              <w:t>ЗАЯВЛЕНИЕ</w:t>
            </w:r>
          </w:p>
          <w:p w:rsidR="00B57F46" w:rsidRDefault="00B57F4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4A794C">
              <w:rPr>
                <w:rFonts w:ascii="Times New Roman" w:hAnsi="Times New Roman" w:cs="Times New Roman"/>
                <w:b/>
                <w:sz w:val="28"/>
              </w:rPr>
              <w:t>на</w:t>
            </w:r>
            <w:proofErr w:type="gramEnd"/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 участие в </w:t>
            </w:r>
            <w:r w:rsidR="002D2E2A">
              <w:rPr>
                <w:rFonts w:ascii="Times New Roman" w:hAnsi="Times New Roman" w:cs="Times New Roman"/>
                <w:b/>
                <w:sz w:val="28"/>
              </w:rPr>
              <w:t>ГИА в форме ЕГЭ</w:t>
            </w:r>
          </w:p>
          <w:p w:rsidR="00B57F46" w:rsidRDefault="00C14DD6" w:rsidP="00DB69C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57F46"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B57F46" w:rsidRPr="00DE5157" w:rsidRDefault="00B57F46" w:rsidP="00B57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57F46" w:rsidTr="00DB69C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B57F46" w:rsidTr="002D2E2A">
              <w:trPr>
                <w:trHeight w:val="126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B57F46" w:rsidRPr="00C727A1" w:rsidRDefault="00B57F46" w:rsidP="00DB69CE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</w:t>
                  </w:r>
                  <w:proofErr w:type="gramEnd"/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организации</w:t>
                  </w:r>
                </w:p>
                <w:p w:rsidR="00B57F46" w:rsidRPr="00C727A1" w:rsidRDefault="00B57F46" w:rsidP="00DB69CE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57F46" w:rsidRPr="002D2E2A" w:rsidRDefault="00B57F46" w:rsidP="002D2E2A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</w:tc>
            </w:tr>
            <w:tr w:rsidR="00B57F46" w:rsidTr="002D2E2A">
              <w:trPr>
                <w:gridAfter w:val="1"/>
                <w:wAfter w:w="533" w:type="dxa"/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F46" w:rsidRPr="00346A50" w:rsidRDefault="00B57F46" w:rsidP="002D2E2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  <w:proofErr w:type="gramEnd"/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  <w:proofErr w:type="gramEnd"/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  <w:proofErr w:type="gramEnd"/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  <w:proofErr w:type="gramEnd"/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proofErr w:type="gramStart"/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  <w:proofErr w:type="gramEnd"/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2D2E2A">
              <w:rPr>
                <w:rFonts w:ascii="Times New Roman" w:hAnsi="Times New Roman" w:cs="Times New Roman"/>
                <w:sz w:val="26"/>
                <w:szCs w:val="26"/>
              </w:rPr>
              <w:t>ГИА в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форме ЕГЭ по следующим учебным предметам:</w:t>
            </w:r>
          </w:p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280"/>
              <w:gridCol w:w="1304"/>
              <w:gridCol w:w="1773"/>
              <w:gridCol w:w="1773"/>
            </w:tblGrid>
            <w:tr w:rsidR="002D2E2A" w:rsidRPr="00F46504" w:rsidTr="002D2E2A">
              <w:trPr>
                <w:trHeight w:val="70"/>
                <w:tblHeader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2D2E2A" w:rsidRPr="00F46504" w:rsidTr="002D2E2A">
              <w:trPr>
                <w:trHeight w:val="128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E32B55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2D2E2A" w:rsidRPr="00F46504" w:rsidTr="002D2E2A">
              <w:trPr>
                <w:trHeight w:hRule="exact" w:val="472"/>
                <w:tblHeader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2E2A" w:rsidRPr="002602A6" w:rsidRDefault="002D2E2A" w:rsidP="002D2E2A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E2A" w:rsidRPr="002602A6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D2E2A" w:rsidRDefault="002D2E2A" w:rsidP="002D2E2A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D2E2A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Математика (базовый </w:t>
                  </w:r>
                  <w:proofErr w:type="gramStart"/>
                  <w:r w:rsidRPr="002602A6">
                    <w:rPr>
                      <w:sz w:val="24"/>
                      <w:szCs w:val="24"/>
                    </w:rPr>
                    <w:t>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  <w:proofErr w:type="gram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Математика (профильный </w:t>
                  </w:r>
                  <w:proofErr w:type="gramStart"/>
                  <w:r w:rsidRPr="002602A6">
                    <w:rPr>
                      <w:sz w:val="24"/>
                      <w:szCs w:val="24"/>
                    </w:rPr>
                    <w:t>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  <w:proofErr w:type="gram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Информатика</w:t>
                  </w:r>
                  <w:r w:rsidR="00F50886">
                    <w:rPr>
                      <w:sz w:val="24"/>
                      <w:szCs w:val="24"/>
                    </w:rPr>
                    <w:t xml:space="preserve"> (КЕГЭ)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E2A" w:rsidRPr="002602A6" w:rsidRDefault="002D2E2A" w:rsidP="002D2E2A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D2E2A" w:rsidRPr="00F46504" w:rsidTr="002D2E2A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2602A6" w:rsidRDefault="002D2E2A" w:rsidP="002D2E2A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E2A" w:rsidRPr="002602A6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E2A" w:rsidRPr="00F46504" w:rsidRDefault="002D2E2A" w:rsidP="002D2E2A"/>
              </w:tc>
              <w:tc>
                <w:tcPr>
                  <w:tcW w:w="9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E2A" w:rsidRPr="00F46504" w:rsidRDefault="002D2E2A" w:rsidP="002D2E2A"/>
              </w:tc>
            </w:tr>
          </w:tbl>
          <w:p w:rsidR="000A0469" w:rsidRPr="007C3B19" w:rsidRDefault="000A0469" w:rsidP="002D2E2A">
            <w:pPr>
              <w:spacing w:before="120"/>
              <w:jc w:val="both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2C501D" w:rsidRPr="002D2E2A" w:rsidRDefault="002D2E2A" w:rsidP="0027432B">
            <w:pPr>
              <w:spacing w:before="120"/>
              <w:jc w:val="both"/>
              <w:rPr>
                <w:rFonts w:ascii="Times New Roman" w:hAnsi="Times New Roman" w:cs="Times New Roman"/>
                <w:szCs w:val="26"/>
              </w:rPr>
            </w:pPr>
            <w:r w:rsidRPr="002D2E2A">
              <w:rPr>
                <w:rFonts w:ascii="Times New Roman" w:hAnsi="Times New Roman" w:cs="Times New Roman"/>
                <w:szCs w:val="26"/>
              </w:rPr>
              <w:t>*Участники ГИА выбирают уровень ЕГЭ по математике (базовый или профильный).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Прошу для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сдачи ГИА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условия, учитывающие состояние здоровья, особенности психофизического развития, подтверждаемые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F46" w:rsidRPr="002D2E2A" w:rsidRDefault="00B57F46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3939E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E65D4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1D3B0D" w:rsidRDefault="00B57F46" w:rsidP="002743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432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AFBB55" wp14:editId="56B271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485140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BE63C" id="Прямоугольник 8" o:spid="_x0000_s1026" style="position:absolute;margin-left:.2pt;margin-top:38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GvOWFTcAAAABgEAAA8AAABkcnMvZG93bnJldi54&#10;bWxMjkFrwkAQhe+C/2GZQm91YxpUYjYiBaG3oC2lvW2y0ySYnQ3ZNcb++k5P9TQ83sebL9tNthMj&#10;Dr51pGC5iEAgVc60VCt4fzs8bUD4oMnozhEquKGHXT6fZTo17kpHHE+hFjxCPtUKmhD6VEpfNWi1&#10;X7geibtvN1gdOA61NIO+8rjtZBxFK2l1S/yh0T2+NFidTxerwH0ei5+baT8OpTT9ufh6LcZ1otTj&#10;w7Tfggg4hX8Y/vRZHXJ2Kt2FjBedgoQ5BesVX26fkxhEydQyikHmmbzXz38B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a85YV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2743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432B">
              <w:rPr>
                <w:rFonts w:ascii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</w:t>
            </w:r>
            <w:r w:rsidR="0027432B">
              <w:rPr>
                <w:rFonts w:ascii="Times New Roman" w:hAnsi="Times New Roman" w:cs="Times New Roman"/>
                <w:i/>
                <w:sz w:val="26"/>
                <w:szCs w:val="26"/>
              </w:rPr>
              <w:t>я</w:t>
            </w:r>
          </w:p>
          <w:p w:rsidR="002D2E2A" w:rsidRPr="001D3B0D" w:rsidRDefault="00B57F46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2D7E9E" w:rsidRPr="001D3B0D">
              <w:rPr>
                <w:rFonts w:ascii="Times New Roman" w:hAnsi="Times New Roman" w:cs="Times New Roman"/>
                <w:szCs w:val="26"/>
              </w:rPr>
              <w:t xml:space="preserve">  </w:t>
            </w:r>
            <w:proofErr w:type="gramStart"/>
            <w:r w:rsidR="00692DF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>пециализированная</w:t>
            </w:r>
            <w:proofErr w:type="gramEnd"/>
            <w:r w:rsidR="002D7E9E" w:rsidRPr="001D3B0D">
              <w:rPr>
                <w:rFonts w:ascii="Times New Roman" w:hAnsi="Times New Roman" w:cs="Times New Roman"/>
                <w:sz w:val="26"/>
                <w:szCs w:val="26"/>
              </w:rPr>
              <w:t xml:space="preserve"> аудитория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F21A89" wp14:editId="1CF09D4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127284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FA8A5" id="Прямоугольник 1" o:spid="_x0000_s1026" style="position:absolute;margin-left:.7pt;margin-top:10pt;width:16.9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CxlYdraAAAABgEAAA8AAABkcnMvZG93bnJl&#10;di54bWxMjkFLw0AQhe+C/2EZwZvdWFOVmE0RoeAttBXR2yQ7JqHZ2ZDdpqm/3vGkx8d7fO/L17Pr&#10;1URj6DwbuF0koIhrbztuDLztNzePoEJEtth7JgNnCrAuLi9yzKw/8ZamXWyUQDhkaKCNcci0DnVL&#10;DsPCD8TSffnRYZQ4NtqOeBK46/UySe61w47locWBXlqqD7ujM+A/tuX32Xbvm0rb4VB+vpbTQ2rM&#10;9dX8/AQq0hz/xvCrL+pQiFPlj2yD6iWnMjQgJ6CkvlstQVUGVmkCusj1f/3iBwAA//8DAFBLAQIt&#10;ABQABgAIAAAAIQC2gziS/gAAAOEBAAATAAAAAAAAAAAAAAAAAAAAAABbQ29udGVudF9UeXBlc10u&#10;eG1sUEsBAi0AFAAGAAgAAAAhADj9If/WAAAAlAEAAAsAAAAAAAAAAAAAAAAALwEAAF9yZWxzLy5y&#10;ZWxzUEsBAi0AFAAGAAgAAAAhABIrNcidAgAAJgUAAA4AAAAAAAAAAAAAAAAALgIAAGRycy9lMm9E&#10;b2MueG1sUEsBAi0AFAAGAAgAAAAhACxlYdraAAAABgEAAA8AAAAAAAAAAAAAAAAA9w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выполнения экзаменационной работы</w:t>
            </w:r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E9E" w:rsidRPr="002D7E9E" w:rsidRDefault="00D3528F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F30796" wp14:editId="4C7701A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114935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A93B5" id="Прямоугольник 5" o:spid="_x0000_s1026" style="position:absolute;margin-left:.7pt;margin-top:9.05pt;width:16.9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J+H/bNwAAAAGAQAADwAAAGRycy9kb3du&#10;cmV2LnhtbEyOQUvDQBSE70L/w/IK3uwmsdUSsymlUPAW2orobZN9JqHZtyG7TVN/vc+TnoZhhpkv&#10;20y2EyMOvnWkIF5EIJAqZ1qqFbyd9g9rED5oMrpzhApu6GGTz+4ynRp3pQOOx1ALHiGfagVNCH0q&#10;pa8atNovXI/E2ZcbrA5sh1qaQV953HYyiaInaXVL/NDoHncNVufjxSpwH4fi+2ba930pTX8uPl+L&#10;8Xmp1P182r6ACDiFvzL84jM65MxUugsZLzr2Sy6yrGMQHD+uEhClglUSg8wz+R8//wE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An4f9s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2D7E9E" w:rsidRDefault="002D7E9E" w:rsidP="0027432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="00BF4DE1" w:rsidRPr="00BF4DE1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proofErr w:type="gramEnd"/>
            <w:r w:rsidR="00BF4DE1" w:rsidRPr="00BF4DE1">
              <w:rPr>
                <w:rFonts w:ascii="Times New Roman" w:hAnsi="Times New Roman" w:cs="Times New Roman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участниками экзаменов устных ответов (раздел «Говорение»)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на 30 минут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A22F48" w:rsidRDefault="002D7E9E" w:rsidP="0027432B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10F0237" wp14:editId="67D4D989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24150" id="Прямоугольник 2" o:spid="_x0000_s1026" style="position:absolute;margin-left:.6pt;margin-top:5.3pt;width:16.9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B57F46"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gramStart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  <w:proofErr w:type="gramEnd"/>
            <w:r w:rsidR="00B57F46" w:rsidRPr="002D7E9E">
              <w:rPr>
                <w:rFonts w:ascii="Times New Roman" w:hAnsi="Times New Roman" w:cs="Times New Roman"/>
                <w:sz w:val="26"/>
                <w:szCs w:val="26"/>
              </w:rPr>
              <w:t xml:space="preserve"> (указать при необходимости):</w:t>
            </w:r>
            <w:r w:rsidR="00B57F46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7F46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F73685" w:rsidRDefault="00B57F46" w:rsidP="00DB69CE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F73685">
              <w:rPr>
                <w:rFonts w:ascii="Times New Roman" w:hAnsi="Times New Roman" w:cs="Times New Roman"/>
                <w:i/>
                <w:sz w:val="20"/>
              </w:rPr>
              <w:t>иные</w:t>
            </w:r>
            <w:proofErr w:type="gramEnd"/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</w:t>
            </w:r>
            <w:r w:rsidR="002D7E9E">
              <w:rPr>
                <w:rFonts w:ascii="Times New Roman" w:hAnsi="Times New Roman" w:cs="Times New Roman"/>
                <w:i/>
                <w:sz w:val="20"/>
              </w:rPr>
              <w:t>ности психофизического развития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57F46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331" w:rsidRDefault="00B04331" w:rsidP="00B0433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4E48783" wp14:editId="6E2F64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214630" cy="215900"/>
                      <wp:effectExtent l="0" t="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BE07" id="Прямоугольник 4" o:spid="_x0000_s1026" style="position:absolute;margin-left:.2pt;margin-top:.35pt;width:16.9pt;height:1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9LnwIAACYFAAAOAAAAZHJzL2Uyb0RvYy54bWysVM1u2zAMvg/YOwi6r47TtF2NOkXQIsOA&#10;oC3QDj2zshQbkyVNUuJkpwG7Dtgj7CF2GfbTZ3DeaJTitOnPaZgOgihSJD/yo46OF7Ukc25dpVVO&#10;050eJVwxXVRqmtN3V+NXrylxHlQBUiue0yV39Hj48sVRYzLe16WWBbcEnSiXNSanpfcmSxLHSl6D&#10;29GGK1QKbWvwKNppUlho0Hstk36vt5802hbGasadw9vTtZIOo38hOPPnQjjuicwp5ubjbuN+E/Zk&#10;eATZ1IIpK9alAf+QRQ2VwqB3rk7BA5nZ6omrumJWOy38DtN1ooWoGI8YEE3ae4TmsgTDIxYsjjN3&#10;ZXL/zy07m19YUhU5HVCioMYWtd9Wn1Zf29/t7epz+729bX+tvrR/2h/tTzII9WqMy/DZpbmwAbEz&#10;E83eO1QkDzRBcJ3NQtg62CJesojFX94Vny88YXjZTwf7u9gihqp+unfYi81JINs8Ntb5N1zXJBxy&#10;arG3seQwnzgfwkO2MYl5aVkV40rKKCzdibRkDkgDZE+hG0okOI+XOR3HFaChC7f9TCrS5HQ3PdjD&#10;vADpKSR4PNYGC+bUlBKQU+Q98zam8uCxexLzCrFuxe3F9VzcgOMUXLlOOHrtzKQKcHhkdgf7vtDh&#10;dKOLJXbU6jXVnWHjCr1NEOwFWOQ2lhjn1Z/jJqRGeLo7UVJq+/G5+2CPlEMtJQ3OCmL/MAPLEctb&#10;hWQ8TAeDMFxRGOwd9FGw25qbbY2a1Sca+5Diz2BYPAZ7LzdHYXV9jWM9ClFRBYph7HWVO+HEr2cY&#10;PwbGR6NohgNlwE/UpWHBeahTqOPV4hqs6UjjsQNnejNXkD3izto2vFR6NPNaVJFY93XtSI7DGMnS&#10;fRxh2rflaHX/vQ3/AgAA//8DAFBLAwQUAAYACAAAACEA4NhW2doAAAADAQAADwAAAGRycy9kb3du&#10;cmV2LnhtbEyOQWvCQBSE74L/YXmF3uqmNjQlZiNSEHoLWintbZN9JsHs25BdY+yv7/NUT8Mww8yX&#10;rSfbiREH3zpS8LyIQCBVzrRUKzh8bp/eQPigyejOESq4ood1Pp9lOjXuQjsc96EWPEI+1QqaEPpU&#10;Sl81aLVfuB6Js6MbrA5sh1qaQV943HZyGUWv0uqW+KHRPb43WJ32Z6vAfe+K36tpv7alNP2p+Pko&#10;xiRW6vFh2qxABJzCfxlu+IwOOTOV7kzGi05BzD0FCQjOXuIliPKmCcg8k/fs+R8AAAD//wMAUEsB&#10;Ai0AFAAGAAgAAAAhALaDOJL+AAAA4QEAABMAAAAAAAAAAAAAAAAAAAAAAFtDb250ZW50X1R5cGVz&#10;XS54bWxQSwECLQAUAAYACAAAACEAOP0h/9YAAACUAQAACwAAAAAAAAAAAAAAAAAvAQAAX3JlbHMv&#10;LnJlbHNQSwECLQAUAAYACAAAACEAI8CfS58CAAAmBQAADgAAAAAAAAAAAAAAAAAuAgAAZHJzL2Uy&#10;b0RvYy54bWxQSwECLQAUAAYACAAAACEA4NhW2doAAAAD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аявление на участие в ЕГЭ подается уполномоченным </w:t>
            </w:r>
            <w:r w:rsidR="00755114">
              <w:rPr>
                <w:rFonts w:ascii="Times New Roman" w:hAnsi="Times New Roman" w:cs="Times New Roman"/>
                <w:sz w:val="26"/>
                <w:szCs w:val="26"/>
              </w:rPr>
              <w:t>лицом на основании доверенности</w:t>
            </w:r>
            <w:r w:rsidR="00755114" w:rsidRPr="00755114">
              <w:rPr>
                <w:rFonts w:ascii="Times New Roman" w:hAnsi="Times New Roman" w:cs="Times New Roman"/>
                <w:sz w:val="26"/>
                <w:szCs w:val="26"/>
              </w:rPr>
              <w:t>, оформленной в порядке, предусмотренном гражданским законодательством Российской Федерации</w:t>
            </w:r>
            <w:r w:rsidR="00692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4331" w:rsidRDefault="00B04331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82113C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D7E9E"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Порядком проведения ГИА и с Памяткой о правилах проведения ЕГЭ в 202</w:t>
            </w:r>
            <w:r w:rsid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  <w:r w:rsidR="002D7E9E" w:rsidRPr="002D7E9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году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57F46" w:rsidRPr="00021D12" w:rsidRDefault="00B57F46" w:rsidP="00DB69CE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57F46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B57F46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A63ACE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Подпись родителя (законного </w:t>
            </w:r>
            <w:proofErr w:type="gramStart"/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представителя)_</w:t>
            </w:r>
            <w:proofErr w:type="gramEnd"/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_______ /______________ (Ф.И.О.)</w:t>
            </w: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4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7"/>
            </w:tblGrid>
            <w:tr w:rsidR="00B04331" w:rsidRPr="00C727A1" w:rsidTr="00692DFB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331" w:rsidRPr="00C727A1" w:rsidRDefault="00B04331" w:rsidP="00DB69CE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C727A1" w:rsidRDefault="00B57F46" w:rsidP="00DB69C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723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433"/>
              <w:gridCol w:w="426"/>
            </w:tblGrid>
            <w:tr w:rsidR="00B57F46" w:rsidRPr="00C727A1" w:rsidTr="00692DFB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0A"/>
    <w:rsid w:val="000A0469"/>
    <w:rsid w:val="001D3B0D"/>
    <w:rsid w:val="00261718"/>
    <w:rsid w:val="0027432B"/>
    <w:rsid w:val="002C501D"/>
    <w:rsid w:val="002D2E2A"/>
    <w:rsid w:val="002D7E9E"/>
    <w:rsid w:val="00455D4A"/>
    <w:rsid w:val="00692DFB"/>
    <w:rsid w:val="006F0E0A"/>
    <w:rsid w:val="00755114"/>
    <w:rsid w:val="007C3B19"/>
    <w:rsid w:val="00A27BC5"/>
    <w:rsid w:val="00B04331"/>
    <w:rsid w:val="00B510B7"/>
    <w:rsid w:val="00B57F46"/>
    <w:rsid w:val="00BF4DE1"/>
    <w:rsid w:val="00C14DD6"/>
    <w:rsid w:val="00D3528F"/>
    <w:rsid w:val="00F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06EB-89DE-407B-961E-53291B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Vlaznev</dc:creator>
  <cp:keywords/>
  <dc:description/>
  <cp:lastModifiedBy>pc-111_1</cp:lastModifiedBy>
  <cp:revision>18</cp:revision>
  <dcterms:created xsi:type="dcterms:W3CDTF">2023-10-18T06:36:00Z</dcterms:created>
  <dcterms:modified xsi:type="dcterms:W3CDTF">2023-12-12T10:46:00Z</dcterms:modified>
</cp:coreProperties>
</file>